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 Бородино</w:t>
      </w:r>
    </w:p>
    <w:p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 xml:space="preserve"> Парадигмальный Совет ИВО</w:t>
      </w:r>
    </w:p>
    <w:p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№8 от 21.04.2024</w:t>
      </w:r>
    </w:p>
    <w:p>
      <w:pPr>
        <w:spacing w:after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. КХ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Присутствовали:11офлайн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+3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Хмырова Юлия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Мелентьева Валентина Ивановна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Демешкова Ирина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Сакалаус Галина Анатольевна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Стась Ольга Яковлевна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Колпакова Любовь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Юдина Ирина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Лукина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Епишина Светлана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Вишнякова Нина Алексеевна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Ткачук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Гильманова Рахиля Харисовна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Хилькевич Наталья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14.Романова Людмила Ивановна.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Аватаресса ИВО Хилькевич Н. развернула Огонь Синтез Праздника Перворождённых Метагалактики (стяжание и проявление первого Нового Рождения)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У ИВАС КХ 1984 Архетипа ИВДИВО тренингование на выявление препятствий, блоков, закрытостей, страхов при работе с населением. Вхождение в Пламя ИВАС КХ, в магните АС пережигая все некорректности. Заполнением сердечностью ИВАС, слиянность  ЧСАЧ с ЧСАЧ ИВАСКХ, слиянность  между собой, командой.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К ИВАС КХ стяжали обучение философскости, поиск  вхождение в новое, за пределы знаемого.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У ИВАС Мории  стяжали Синтез Мудрости, наделение началами философскости каждого, азами, основами философии.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  Аватаресса Хмырова Ю.А.  Поделилась опытом философских  бесед с ИВАС, что означает слово "люблю".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Стяжали у ИВАС ночные дневные  обучения общения с населением через философские беседы, встречи.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От ИВАС КХ итоговый результат по году служения: Есть рост и углубление философскости каждого. Рекомендации ИВАС КХ на дальнейшее развитие Парадигмальности в каждом:  нести собою неотчуждённость   от населения командой подразделения.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Рекомендация ИВО: Неотчуждённость   делом.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Сложение мыслеобраза в огнеобраз на занятие " Единение Синтезом Новь Мировоззрения четверицей жизни ИВО" и фиксация  его  на территории ИВДИВО Бородино для населения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Огнеобразы каждого Аватара развертываются тем  ракурсом, на горизонте которого он служит.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367A"/>
    <w:rsid w:val="008C367A"/>
    <w:rsid w:val="00A5111B"/>
    <w:rsid w:val="00BD6B75"/>
    <w:rsid w:val="00F169D4"/>
    <w:rsid w:val="00FA508C"/>
    <w:rsid w:val="0B7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1834</Characters>
  <Lines>15</Lines>
  <Paragraphs>4</Paragraphs>
  <TotalTime>19</TotalTime>
  <ScaleCrop>false</ScaleCrop>
  <LinksUpToDate>false</LinksUpToDate>
  <CharactersWithSpaces>2151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2024-04-21T07:07:00Z</dcterms:created>
  <dc:creator>User</dc:creator>
  <cp:lastModifiedBy>user777</cp:lastModifiedBy>
  <dcterms:modified xsi:type="dcterms:W3CDTF">2024-05-21T03:10:58Z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C9C932B7927446E0A4FBF4AFDCE16B77_12</vt:lpwstr>
  </property>
</Properties>
</file>